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7D1" w:rsidRDefault="005F57D1">
      <w:pPr>
        <w:suppressAutoHyphens w:val="0"/>
        <w:autoSpaceDN/>
        <w:spacing w:after="200" w:line="276" w:lineRule="auto"/>
        <w:textAlignment w:val="auto"/>
        <w:rPr>
          <w:rFonts w:ascii="Times New Roman" w:hAnsi="Times New Roman"/>
          <w:sz w:val="24"/>
          <w:szCs w:val="24"/>
        </w:rPr>
      </w:pPr>
    </w:p>
    <w:p w:rsidR="005F57D1" w:rsidRDefault="005F57D1">
      <w:pPr>
        <w:suppressAutoHyphens w:val="0"/>
        <w:autoSpaceDN/>
        <w:spacing w:after="200" w:line="276" w:lineRule="auto"/>
        <w:textAlignment w:val="auto"/>
        <w:rPr>
          <w:rFonts w:ascii="Times New Roman" w:hAnsi="Times New Roman"/>
          <w:sz w:val="24"/>
          <w:szCs w:val="24"/>
        </w:rPr>
      </w:pPr>
    </w:p>
    <w:p w:rsidR="005F57D1" w:rsidRDefault="005F57D1">
      <w:pPr>
        <w:suppressAutoHyphens w:val="0"/>
        <w:autoSpaceDN/>
        <w:spacing w:after="200" w:line="276" w:lineRule="auto"/>
        <w:textAlignment w:val="auto"/>
        <w:rPr>
          <w:rFonts w:ascii="Times New Roman" w:hAnsi="Times New Roman"/>
          <w:sz w:val="24"/>
          <w:szCs w:val="24"/>
        </w:rPr>
      </w:pPr>
    </w:p>
    <w:p w:rsidR="005F57D1" w:rsidRDefault="005F57D1">
      <w:pPr>
        <w:suppressAutoHyphens w:val="0"/>
        <w:autoSpaceDN/>
        <w:spacing w:after="200" w:line="276" w:lineRule="auto"/>
        <w:textAlignment w:val="auto"/>
        <w:rPr>
          <w:rFonts w:ascii="Times New Roman" w:hAnsi="Times New Roman"/>
          <w:sz w:val="24"/>
          <w:szCs w:val="24"/>
        </w:rPr>
      </w:pPr>
    </w:p>
    <w:p w:rsidR="005F57D1" w:rsidRDefault="005F57D1">
      <w:pPr>
        <w:suppressAutoHyphens w:val="0"/>
        <w:autoSpaceDN/>
        <w:spacing w:after="200" w:line="276" w:lineRule="auto"/>
        <w:textAlignment w:val="auto"/>
        <w:rPr>
          <w:rFonts w:ascii="Times New Roman" w:hAnsi="Times New Roman"/>
          <w:sz w:val="24"/>
          <w:szCs w:val="24"/>
        </w:rPr>
      </w:pPr>
    </w:p>
    <w:p w:rsidR="005F57D1" w:rsidRDefault="005F57D1">
      <w:pPr>
        <w:suppressAutoHyphens w:val="0"/>
        <w:autoSpaceDN/>
        <w:spacing w:after="200" w:line="276" w:lineRule="auto"/>
        <w:textAlignment w:val="auto"/>
        <w:rPr>
          <w:rFonts w:ascii="Times New Roman" w:hAnsi="Times New Roman"/>
          <w:sz w:val="24"/>
          <w:szCs w:val="24"/>
        </w:rPr>
      </w:pPr>
    </w:p>
    <w:p w:rsidR="005F57D1" w:rsidRDefault="005F57D1">
      <w:pPr>
        <w:suppressAutoHyphens w:val="0"/>
        <w:autoSpaceDN/>
        <w:spacing w:after="200" w:line="276" w:lineRule="auto"/>
        <w:textAlignment w:val="auto"/>
        <w:rPr>
          <w:rFonts w:ascii="Times New Roman" w:hAnsi="Times New Roman"/>
          <w:sz w:val="24"/>
          <w:szCs w:val="24"/>
        </w:rPr>
      </w:pPr>
    </w:p>
    <w:p w:rsidR="005F57D1" w:rsidRPr="00521472" w:rsidRDefault="005F57D1" w:rsidP="005F57D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Alleviating Saudi Arabia’s </w:t>
      </w:r>
      <w:r w:rsidRPr="00521472">
        <w:rPr>
          <w:rFonts w:ascii="Times New Roman" w:hAnsi="Times New Roman"/>
          <w:sz w:val="24"/>
          <w:szCs w:val="24"/>
        </w:rPr>
        <w:t xml:space="preserve">Public Transport </w:t>
      </w:r>
      <w:r>
        <w:rPr>
          <w:rFonts w:ascii="Times New Roman" w:hAnsi="Times New Roman"/>
          <w:sz w:val="24"/>
          <w:szCs w:val="24"/>
        </w:rPr>
        <w:t>System</w:t>
      </w: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b/>
          <w:sz w:val="24"/>
          <w:szCs w:val="24"/>
        </w:rPr>
      </w:pPr>
    </w:p>
    <w:p w:rsidR="005F57D1" w:rsidRDefault="005F57D1" w:rsidP="005F57D1">
      <w:pPr>
        <w:suppressAutoHyphens w:val="0"/>
        <w:autoSpaceDN/>
        <w:spacing w:after="200" w:line="276" w:lineRule="auto"/>
        <w:jc w:val="center"/>
        <w:textAlignment w:val="auto"/>
        <w:rPr>
          <w:rFonts w:ascii="Times New Roman" w:hAnsi="Times New Roman"/>
          <w:sz w:val="24"/>
          <w:szCs w:val="24"/>
        </w:rPr>
      </w:pPr>
      <w:r>
        <w:rPr>
          <w:rFonts w:ascii="Times New Roman" w:hAnsi="Times New Roman"/>
          <w:sz w:val="24"/>
          <w:szCs w:val="24"/>
        </w:rPr>
        <w:t xml:space="preserve">Osama </w:t>
      </w:r>
      <w:proofErr w:type="spellStart"/>
      <w:r>
        <w:rPr>
          <w:rFonts w:ascii="Times New Roman" w:hAnsi="Times New Roman"/>
          <w:sz w:val="24"/>
          <w:szCs w:val="24"/>
        </w:rPr>
        <w:t>Althobaity</w:t>
      </w:r>
      <w:proofErr w:type="spellEnd"/>
    </w:p>
    <w:p w:rsidR="005F57D1" w:rsidRDefault="005F57D1" w:rsidP="005F57D1">
      <w:pPr>
        <w:suppressAutoHyphens w:val="0"/>
        <w:autoSpaceDN/>
        <w:spacing w:after="200" w:line="276" w:lineRule="auto"/>
        <w:jc w:val="center"/>
        <w:textAlignment w:val="auto"/>
        <w:rPr>
          <w:rFonts w:ascii="Times New Roman" w:hAnsi="Times New Roman"/>
          <w:sz w:val="24"/>
          <w:szCs w:val="24"/>
        </w:rPr>
      </w:pPr>
      <w:r>
        <w:rPr>
          <w:rFonts w:ascii="Times New Roman" w:hAnsi="Times New Roman"/>
          <w:sz w:val="24"/>
          <w:szCs w:val="24"/>
        </w:rPr>
        <w:t>201821454</w:t>
      </w:r>
    </w:p>
    <w:p w:rsidR="005F57D1" w:rsidRDefault="005F57D1" w:rsidP="005F57D1">
      <w:pPr>
        <w:suppressAutoHyphens w:val="0"/>
        <w:autoSpaceDN/>
        <w:spacing w:after="200" w:line="276" w:lineRule="auto"/>
        <w:jc w:val="center"/>
        <w:textAlignment w:val="auto"/>
        <w:rPr>
          <w:rFonts w:ascii="Times New Roman" w:hAnsi="Times New Roman"/>
          <w:sz w:val="24"/>
          <w:szCs w:val="24"/>
        </w:rPr>
      </w:pPr>
    </w:p>
    <w:p w:rsidR="005F57D1" w:rsidRDefault="005F57D1" w:rsidP="005F57D1">
      <w:pPr>
        <w:suppressAutoHyphens w:val="0"/>
        <w:autoSpaceDN/>
        <w:spacing w:after="200" w:line="276" w:lineRule="auto"/>
        <w:jc w:val="center"/>
        <w:textAlignment w:val="auto"/>
        <w:rPr>
          <w:rFonts w:ascii="Times New Roman" w:hAnsi="Times New Roman"/>
          <w:sz w:val="24"/>
          <w:szCs w:val="24"/>
        </w:rPr>
      </w:pPr>
      <w:r>
        <w:rPr>
          <w:rFonts w:ascii="Times New Roman" w:hAnsi="Times New Roman"/>
          <w:sz w:val="24"/>
          <w:szCs w:val="24"/>
        </w:rPr>
        <w:t>ENG101</w:t>
      </w:r>
    </w:p>
    <w:p w:rsidR="005F57D1" w:rsidRDefault="00663514" w:rsidP="005F57D1">
      <w:pPr>
        <w:suppressAutoHyphens w:val="0"/>
        <w:autoSpaceDN/>
        <w:spacing w:after="200" w:line="276" w:lineRule="auto"/>
        <w:jc w:val="center"/>
        <w:textAlignment w:val="auto"/>
        <w:rPr>
          <w:rFonts w:ascii="Times New Roman" w:hAnsi="Times New Roman"/>
          <w:b/>
          <w:sz w:val="24"/>
          <w:szCs w:val="24"/>
        </w:rPr>
      </w:pPr>
      <w:r>
        <w:rPr>
          <w:rFonts w:ascii="Times New Roman" w:hAnsi="Times New Roman"/>
          <w:b/>
          <w:sz w:val="24"/>
          <w:szCs w:val="24"/>
        </w:rPr>
        <w:br w:type="page"/>
      </w:r>
    </w:p>
    <w:p w:rsidR="00300CC2" w:rsidRPr="000E2558" w:rsidRDefault="00300CC2" w:rsidP="00300CC2">
      <w:pPr>
        <w:spacing w:after="0" w:line="480" w:lineRule="auto"/>
        <w:jc w:val="center"/>
        <w:rPr>
          <w:rFonts w:ascii="Times New Roman" w:hAnsi="Times New Roman"/>
          <w:b/>
          <w:sz w:val="24"/>
          <w:szCs w:val="24"/>
        </w:rPr>
      </w:pPr>
      <w:r w:rsidRPr="000E2558">
        <w:rPr>
          <w:rFonts w:ascii="Times New Roman" w:hAnsi="Times New Roman"/>
          <w:b/>
          <w:sz w:val="24"/>
          <w:szCs w:val="24"/>
        </w:rPr>
        <w:lastRenderedPageBreak/>
        <w:t>Abstract</w:t>
      </w:r>
      <w:r w:rsidR="004E7E9C">
        <w:rPr>
          <w:rFonts w:ascii="Times New Roman" w:hAnsi="Times New Roman"/>
          <w:b/>
          <w:sz w:val="24"/>
          <w:szCs w:val="24"/>
        </w:rPr>
        <w:t xml:space="preserve">  </w:t>
      </w:r>
      <w:bookmarkStart w:id="0" w:name="_GoBack"/>
      <w:bookmarkEnd w:id="0"/>
    </w:p>
    <w:p w:rsidR="00300CC2" w:rsidRPr="003E5321" w:rsidRDefault="00300CC2" w:rsidP="00300CC2">
      <w:pPr>
        <w:spacing w:after="0" w:line="480" w:lineRule="auto"/>
        <w:ind w:firstLine="720"/>
        <w:jc w:val="both"/>
        <w:rPr>
          <w:rFonts w:ascii="Times New Roman" w:hAnsi="Times New Roman"/>
          <w:sz w:val="24"/>
          <w:szCs w:val="24"/>
        </w:rPr>
      </w:pPr>
      <w:r w:rsidRPr="00862E6F">
        <w:rPr>
          <w:rFonts w:ascii="Times New Roman" w:hAnsi="Times New Roman"/>
          <w:sz w:val="24"/>
          <w:szCs w:val="24"/>
        </w:rPr>
        <w:t>Worldwide, authorities and administrations have begun to pay increasing attention to sustainable transport systems by e</w:t>
      </w:r>
      <w:r>
        <w:rPr>
          <w:rFonts w:ascii="Times New Roman" w:hAnsi="Times New Roman"/>
          <w:sz w:val="24"/>
          <w:szCs w:val="24"/>
        </w:rPr>
        <w:t>i</w:t>
      </w:r>
      <w:r w:rsidRPr="00862E6F">
        <w:rPr>
          <w:rFonts w:ascii="Times New Roman" w:hAnsi="Times New Roman"/>
          <w:sz w:val="24"/>
          <w:szCs w:val="24"/>
        </w:rPr>
        <w:t>ther enhancing the already existing facilities or introducing completely new transit services.</w:t>
      </w:r>
      <w:r>
        <w:rPr>
          <w:rFonts w:ascii="Times New Roman" w:hAnsi="Times New Roman"/>
          <w:sz w:val="24"/>
          <w:szCs w:val="24"/>
        </w:rPr>
        <w:t xml:space="preserve"> </w:t>
      </w:r>
      <w:r w:rsidRPr="003E5321">
        <w:rPr>
          <w:rFonts w:ascii="Times New Roman" w:hAnsi="Times New Roman"/>
          <w:sz w:val="24"/>
          <w:szCs w:val="24"/>
        </w:rPr>
        <w:t>In the past few years, Saudi Arabia has been experiencing an increase in concerns about the economic, demographic, and environmental issues, among other issues that have exposed the desire to have a robust and ef</w:t>
      </w:r>
      <w:r>
        <w:rPr>
          <w:rFonts w:ascii="Times New Roman" w:hAnsi="Times New Roman"/>
          <w:sz w:val="24"/>
          <w:szCs w:val="24"/>
        </w:rPr>
        <w:t>ficient transportation network</w:t>
      </w:r>
      <w:sdt>
        <w:sdtPr>
          <w:rPr>
            <w:rFonts w:ascii="Times New Roman" w:hAnsi="Times New Roman"/>
            <w:sz w:val="24"/>
            <w:szCs w:val="24"/>
          </w:rPr>
          <w:id w:val="1945881287"/>
          <w:citation/>
        </w:sdtPr>
        <w:sdtEndPr/>
        <w:sdtContent>
          <w:r>
            <w:rPr>
              <w:rFonts w:ascii="Times New Roman" w:hAnsi="Times New Roman"/>
              <w:sz w:val="24"/>
              <w:szCs w:val="24"/>
            </w:rPr>
            <w:fldChar w:fldCharType="begin"/>
          </w:r>
          <w:r>
            <w:rPr>
              <w:rFonts w:ascii="Times New Roman" w:hAnsi="Times New Roman"/>
              <w:sz w:val="24"/>
              <w:szCs w:val="24"/>
              <w:lang w:val="en-US"/>
            </w:rPr>
            <w:instrText xml:space="preserve"> CITATION AlF12 \l 1033 </w:instrText>
          </w:r>
          <w:r>
            <w:rPr>
              <w:rFonts w:ascii="Times New Roman" w:hAnsi="Times New Roman"/>
              <w:sz w:val="24"/>
              <w:szCs w:val="24"/>
            </w:rPr>
            <w:fldChar w:fldCharType="separate"/>
          </w:r>
          <w:r>
            <w:rPr>
              <w:rFonts w:ascii="Times New Roman" w:hAnsi="Times New Roman"/>
              <w:noProof/>
              <w:sz w:val="24"/>
              <w:szCs w:val="24"/>
              <w:lang w:val="en-US"/>
            </w:rPr>
            <w:t xml:space="preserve"> </w:t>
          </w:r>
          <w:r w:rsidRPr="002B3DCF">
            <w:rPr>
              <w:rFonts w:ascii="Times New Roman" w:hAnsi="Times New Roman"/>
              <w:noProof/>
              <w:sz w:val="24"/>
              <w:szCs w:val="24"/>
              <w:lang w:val="en-US"/>
            </w:rPr>
            <w:t>(Al-Fouzan, 2012)</w:t>
          </w:r>
          <w:r>
            <w:rPr>
              <w:rFonts w:ascii="Times New Roman" w:hAnsi="Times New Roman"/>
              <w:sz w:val="24"/>
              <w:szCs w:val="24"/>
            </w:rPr>
            <w:fldChar w:fldCharType="end"/>
          </w:r>
        </w:sdtContent>
      </w:sdt>
      <w:r w:rsidRPr="003E5321">
        <w:rPr>
          <w:rFonts w:ascii="Times New Roman" w:hAnsi="Times New Roman"/>
          <w:sz w:val="24"/>
          <w:szCs w:val="24"/>
        </w:rPr>
        <w:t xml:space="preserve">. Despite the huge economic growth in the country, there are significant concerns about the state of public transportation in Saudi Arabia. </w:t>
      </w:r>
      <w:r>
        <w:rPr>
          <w:rFonts w:ascii="Times New Roman" w:hAnsi="Times New Roman"/>
          <w:sz w:val="24"/>
          <w:szCs w:val="24"/>
        </w:rPr>
        <w:t>Against this background, this</w:t>
      </w:r>
      <w:r w:rsidRPr="003E5321">
        <w:rPr>
          <w:rFonts w:ascii="Times New Roman" w:hAnsi="Times New Roman"/>
          <w:sz w:val="24"/>
          <w:szCs w:val="24"/>
        </w:rPr>
        <w:t xml:space="preserve"> paper analyzes the public transport sector in Saudi Arabia by considering different factors that influence the state of the sector. The paper also explores the role of the government and other institutions mandated responsible for the sector as well as highlighting some of the ongoing public transport projects ongoing in the country. The paper ends with a conclusion on how to improve the public transport sector in Saudi Arabia. </w:t>
      </w:r>
    </w:p>
    <w:p w:rsidR="00BB011C" w:rsidRDefault="005F18E6"/>
    <w:sectPr w:rsidR="00BB011C" w:rsidSect="006635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8E6" w:rsidRDefault="005F18E6" w:rsidP="00663514">
      <w:pPr>
        <w:spacing w:after="0" w:line="240" w:lineRule="auto"/>
      </w:pPr>
      <w:r>
        <w:separator/>
      </w:r>
    </w:p>
  </w:endnote>
  <w:endnote w:type="continuationSeparator" w:id="0">
    <w:p w:rsidR="005F18E6" w:rsidRDefault="005F18E6" w:rsidP="00663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8E6" w:rsidRDefault="005F18E6" w:rsidP="00663514">
      <w:pPr>
        <w:spacing w:after="0" w:line="240" w:lineRule="auto"/>
      </w:pPr>
      <w:r>
        <w:separator/>
      </w:r>
    </w:p>
  </w:footnote>
  <w:footnote w:type="continuationSeparator" w:id="0">
    <w:p w:rsidR="005F18E6" w:rsidRDefault="005F18E6" w:rsidP="00663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7D1" w:rsidRPr="005F57D1" w:rsidRDefault="005F57D1">
    <w:pPr>
      <w:pStyle w:val="Header"/>
      <w:jc w:val="right"/>
      <w:rPr>
        <w:rFonts w:ascii="Times New Roman" w:hAnsi="Times New Roman"/>
        <w:sz w:val="24"/>
        <w:szCs w:val="24"/>
      </w:rPr>
    </w:pPr>
    <w:r w:rsidRPr="005F57D1">
      <w:rPr>
        <w:rFonts w:ascii="Times New Roman" w:hAnsi="Times New Roman"/>
        <w:sz w:val="24"/>
        <w:szCs w:val="24"/>
      </w:rPr>
      <w:t>PUBLIC TRANSPORT</w:t>
    </w:r>
    <w:r w:rsidRPr="005F57D1">
      <w:rPr>
        <w:rFonts w:ascii="Times New Roman" w:hAnsi="Times New Roman"/>
        <w:sz w:val="24"/>
        <w:szCs w:val="24"/>
      </w:rPr>
      <w:tab/>
    </w:r>
    <w:r w:rsidRPr="005F57D1">
      <w:rPr>
        <w:rFonts w:ascii="Times New Roman" w:hAnsi="Times New Roman"/>
        <w:sz w:val="24"/>
        <w:szCs w:val="24"/>
      </w:rPr>
      <w:tab/>
    </w:r>
    <w:sdt>
      <w:sdtPr>
        <w:rPr>
          <w:rFonts w:ascii="Times New Roman" w:hAnsi="Times New Roman"/>
          <w:sz w:val="24"/>
          <w:szCs w:val="24"/>
        </w:rPr>
        <w:id w:val="236289371"/>
        <w:docPartObj>
          <w:docPartGallery w:val="Page Numbers (Top of Page)"/>
          <w:docPartUnique/>
        </w:docPartObj>
      </w:sdtPr>
      <w:sdtEndPr>
        <w:rPr>
          <w:noProof/>
        </w:rPr>
      </w:sdtEndPr>
      <w:sdtContent>
        <w:r w:rsidRPr="005F57D1">
          <w:rPr>
            <w:rFonts w:ascii="Times New Roman" w:hAnsi="Times New Roman"/>
            <w:sz w:val="24"/>
            <w:szCs w:val="24"/>
          </w:rPr>
          <w:fldChar w:fldCharType="begin"/>
        </w:r>
        <w:r w:rsidRPr="005F57D1">
          <w:rPr>
            <w:rFonts w:ascii="Times New Roman" w:hAnsi="Times New Roman"/>
            <w:sz w:val="24"/>
            <w:szCs w:val="24"/>
          </w:rPr>
          <w:instrText xml:space="preserve"> PAGE   \* MERGEFORMAT </w:instrText>
        </w:r>
        <w:r w:rsidRPr="005F57D1">
          <w:rPr>
            <w:rFonts w:ascii="Times New Roman" w:hAnsi="Times New Roman"/>
            <w:sz w:val="24"/>
            <w:szCs w:val="24"/>
          </w:rPr>
          <w:fldChar w:fldCharType="separate"/>
        </w:r>
        <w:r w:rsidR="00A757D9">
          <w:rPr>
            <w:rFonts w:ascii="Times New Roman" w:hAnsi="Times New Roman"/>
            <w:noProof/>
            <w:sz w:val="24"/>
            <w:szCs w:val="24"/>
          </w:rPr>
          <w:t>2</w:t>
        </w:r>
        <w:r w:rsidRPr="005F57D1">
          <w:rPr>
            <w:rFonts w:ascii="Times New Roman" w:hAnsi="Times New Roman"/>
            <w:noProof/>
            <w:sz w:val="24"/>
            <w:szCs w:val="24"/>
          </w:rPr>
          <w:fldChar w:fldCharType="end"/>
        </w:r>
      </w:sdtContent>
    </w:sdt>
  </w:p>
  <w:p w:rsidR="00663514" w:rsidRPr="00663514" w:rsidRDefault="00663514">
    <w:pPr>
      <w:pStyle w:val="Header"/>
      <w:rPr>
        <w:rFonts w:ascii="Times New Roman" w:hAnsi="Times New Roman"/>
        <w:sz w:val="24"/>
        <w:szCs w:val="24"/>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514" w:rsidRPr="00663514" w:rsidRDefault="00663514">
    <w:pPr>
      <w:pStyle w:val="Header"/>
      <w:jc w:val="right"/>
      <w:rPr>
        <w:rFonts w:ascii="Times New Roman" w:hAnsi="Times New Roman"/>
        <w:sz w:val="24"/>
        <w:szCs w:val="24"/>
      </w:rPr>
    </w:pPr>
    <w:r w:rsidRPr="00663514">
      <w:rPr>
        <w:rFonts w:ascii="Times New Roman" w:hAnsi="Times New Roman"/>
        <w:sz w:val="24"/>
        <w:szCs w:val="24"/>
      </w:rPr>
      <w:t>Running head: PUBLIC TRANSPORT</w:t>
    </w:r>
    <w:r w:rsidRPr="00663514">
      <w:rPr>
        <w:rFonts w:ascii="Times New Roman" w:hAnsi="Times New Roman"/>
        <w:sz w:val="24"/>
        <w:szCs w:val="24"/>
      </w:rPr>
      <w:tab/>
    </w:r>
    <w:r w:rsidRPr="00663514">
      <w:rPr>
        <w:rFonts w:ascii="Times New Roman" w:hAnsi="Times New Roman"/>
        <w:sz w:val="24"/>
        <w:szCs w:val="24"/>
      </w:rPr>
      <w:tab/>
    </w:r>
    <w:sdt>
      <w:sdtPr>
        <w:rPr>
          <w:rFonts w:ascii="Times New Roman" w:hAnsi="Times New Roman"/>
          <w:sz w:val="24"/>
          <w:szCs w:val="24"/>
        </w:rPr>
        <w:id w:val="658583858"/>
        <w:docPartObj>
          <w:docPartGallery w:val="Page Numbers (Top of Page)"/>
          <w:docPartUnique/>
        </w:docPartObj>
      </w:sdtPr>
      <w:sdtEndPr>
        <w:rPr>
          <w:noProof/>
        </w:rPr>
      </w:sdtEndPr>
      <w:sdtContent>
        <w:r w:rsidRPr="00663514">
          <w:rPr>
            <w:rFonts w:ascii="Times New Roman" w:hAnsi="Times New Roman"/>
            <w:sz w:val="24"/>
            <w:szCs w:val="24"/>
          </w:rPr>
          <w:fldChar w:fldCharType="begin"/>
        </w:r>
        <w:r w:rsidRPr="00663514">
          <w:rPr>
            <w:rFonts w:ascii="Times New Roman" w:hAnsi="Times New Roman"/>
            <w:sz w:val="24"/>
            <w:szCs w:val="24"/>
          </w:rPr>
          <w:instrText xml:space="preserve"> PAGE   \* MERGEFORMAT </w:instrText>
        </w:r>
        <w:r w:rsidRPr="00663514">
          <w:rPr>
            <w:rFonts w:ascii="Times New Roman" w:hAnsi="Times New Roman"/>
            <w:sz w:val="24"/>
            <w:szCs w:val="24"/>
          </w:rPr>
          <w:fldChar w:fldCharType="separate"/>
        </w:r>
        <w:r w:rsidR="00A757D9">
          <w:rPr>
            <w:rFonts w:ascii="Times New Roman" w:hAnsi="Times New Roman"/>
            <w:noProof/>
            <w:sz w:val="24"/>
            <w:szCs w:val="24"/>
          </w:rPr>
          <w:t>1</w:t>
        </w:r>
        <w:r w:rsidRPr="00663514">
          <w:rPr>
            <w:rFonts w:ascii="Times New Roman" w:hAnsi="Times New Roman"/>
            <w:noProof/>
            <w:sz w:val="24"/>
            <w:szCs w:val="24"/>
          </w:rPr>
          <w:fldChar w:fldCharType="end"/>
        </w:r>
      </w:sdtContent>
    </w:sdt>
  </w:p>
  <w:p w:rsidR="00663514" w:rsidRDefault="006635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CC2"/>
    <w:rsid w:val="00300CC2"/>
    <w:rsid w:val="004E7E9C"/>
    <w:rsid w:val="005F18E6"/>
    <w:rsid w:val="005F57D1"/>
    <w:rsid w:val="00663514"/>
    <w:rsid w:val="007D5688"/>
    <w:rsid w:val="00A757D9"/>
    <w:rsid w:val="00EB3961"/>
    <w:rsid w:val="00FE2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3529B-611B-4185-85DB-D909AA985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00CC2"/>
    <w:pPr>
      <w:suppressAutoHyphens/>
      <w:autoSpaceDN w:val="0"/>
      <w:spacing w:after="160" w:line="256"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00CC2"/>
    <w:rPr>
      <w:sz w:val="16"/>
      <w:szCs w:val="16"/>
    </w:rPr>
  </w:style>
  <w:style w:type="paragraph" w:styleId="CommentText">
    <w:name w:val="annotation text"/>
    <w:basedOn w:val="Normal"/>
    <w:link w:val="CommentTextChar"/>
    <w:uiPriority w:val="99"/>
    <w:semiHidden/>
    <w:unhideWhenUsed/>
    <w:rsid w:val="00300CC2"/>
    <w:pPr>
      <w:spacing w:line="240" w:lineRule="auto"/>
    </w:pPr>
    <w:rPr>
      <w:sz w:val="20"/>
      <w:szCs w:val="20"/>
    </w:rPr>
  </w:style>
  <w:style w:type="character" w:customStyle="1" w:styleId="CommentTextChar">
    <w:name w:val="Comment Text Char"/>
    <w:basedOn w:val="DefaultParagraphFont"/>
    <w:link w:val="CommentText"/>
    <w:uiPriority w:val="99"/>
    <w:semiHidden/>
    <w:rsid w:val="00300CC2"/>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300C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CC2"/>
    <w:rPr>
      <w:rFonts w:ascii="Tahoma" w:eastAsia="Calibri" w:hAnsi="Tahoma" w:cs="Tahoma"/>
      <w:sz w:val="16"/>
      <w:szCs w:val="16"/>
      <w:lang w:val="en-GB"/>
    </w:rPr>
  </w:style>
  <w:style w:type="paragraph" w:styleId="Header">
    <w:name w:val="header"/>
    <w:basedOn w:val="Normal"/>
    <w:link w:val="HeaderChar"/>
    <w:uiPriority w:val="99"/>
    <w:unhideWhenUsed/>
    <w:rsid w:val="00663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514"/>
    <w:rPr>
      <w:rFonts w:ascii="Calibri" w:eastAsia="Calibri" w:hAnsi="Calibri" w:cs="Times New Roman"/>
      <w:lang w:val="en-GB"/>
    </w:rPr>
  </w:style>
  <w:style w:type="paragraph" w:styleId="Footer">
    <w:name w:val="footer"/>
    <w:basedOn w:val="Normal"/>
    <w:link w:val="FooterChar"/>
    <w:uiPriority w:val="99"/>
    <w:unhideWhenUsed/>
    <w:rsid w:val="006635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514"/>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AlF12</b:Tag>
    <b:SourceType>ArticleInAPeriodical</b:SourceType>
    <b:Guid>{BAF60A9A-827D-4B16-B56D-D154180CD0BB}</b:Guid>
    <b:Author>
      <b:Author>
        <b:NameList>
          <b:Person>
            <b:Last>Al-Fouzan</b:Last>
          </b:Person>
        </b:NameList>
      </b:Author>
    </b:Author>
    <b:Year>2012</b:Year>
    <b:RefOrder>1</b:RefOrder>
  </b:Source>
</b:Sources>
</file>

<file path=customXml/itemProps1.xml><?xml version="1.0" encoding="utf-8"?>
<ds:datastoreItem xmlns:ds="http://schemas.openxmlformats.org/officeDocument/2006/customXml" ds:itemID="{6E6C170F-235A-4392-9592-82545BB95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3</cp:revision>
  <dcterms:created xsi:type="dcterms:W3CDTF">2020-06-30T19:21:00Z</dcterms:created>
  <dcterms:modified xsi:type="dcterms:W3CDTF">2020-07-01T07:48:00Z</dcterms:modified>
</cp:coreProperties>
</file>